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796C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0B2D122" wp14:editId="170E05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E0B1D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35FE09C5" w14:textId="77777777" w:rsidTr="1331F824">
        <w:trPr>
          <w:trHeight w:val="1418"/>
        </w:trPr>
        <w:tc>
          <w:tcPr>
            <w:tcW w:w="7655" w:type="dxa"/>
            <w:vAlign w:val="bottom"/>
          </w:tcPr>
          <w:p w14:paraId="509D1A12" w14:textId="2CDD083C" w:rsidR="00AD784C" w:rsidRPr="00962408" w:rsidRDefault="3019E0F4" w:rsidP="0003157F">
            <w:pPr>
              <w:pStyle w:val="DHHSbody"/>
              <w:jc w:val="both"/>
              <w:rPr>
                <w:sz w:val="40"/>
                <w:szCs w:val="40"/>
              </w:rPr>
            </w:pPr>
            <w:r w:rsidRPr="00962408">
              <w:rPr>
                <w:rFonts w:eastAsia="Times New Roman"/>
                <w:b/>
                <w:color w:val="201547"/>
                <w:sz w:val="40"/>
                <w:szCs w:val="40"/>
              </w:rPr>
              <w:t>M</w:t>
            </w:r>
            <w:r w:rsidR="0003157F" w:rsidRPr="00962408">
              <w:rPr>
                <w:rFonts w:eastAsia="Times New Roman"/>
                <w:b/>
                <w:color w:val="201547"/>
                <w:sz w:val="40"/>
                <w:szCs w:val="40"/>
              </w:rPr>
              <w:t>anaging non-CIMS allegations of abuse in care involving past or current child protection clients</w:t>
            </w:r>
          </w:p>
        </w:tc>
      </w:tr>
      <w:tr w:rsidR="000B2117" w14:paraId="683CC36A" w14:textId="77777777" w:rsidTr="1331F824">
        <w:trPr>
          <w:trHeight w:val="1247"/>
        </w:trPr>
        <w:tc>
          <w:tcPr>
            <w:tcW w:w="7655" w:type="dxa"/>
          </w:tcPr>
          <w:p w14:paraId="6DC98D40" w14:textId="6A345CF0" w:rsidR="000B2117" w:rsidRPr="00A1389F" w:rsidRDefault="000B2117" w:rsidP="00CF4148">
            <w:pPr>
              <w:pStyle w:val="Documentsubtitle"/>
            </w:pPr>
          </w:p>
        </w:tc>
      </w:tr>
      <w:tr w:rsidR="00CF4148" w14:paraId="6A2CC2D8" w14:textId="77777777" w:rsidTr="1331F824">
        <w:trPr>
          <w:trHeight w:val="284"/>
        </w:trPr>
        <w:tc>
          <w:tcPr>
            <w:tcW w:w="7655" w:type="dxa"/>
          </w:tcPr>
          <w:p w14:paraId="7E219A63" w14:textId="77777777" w:rsidR="00CF4148" w:rsidRPr="00250DC4" w:rsidRDefault="0005596D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B839FC">
              <w:t>OFFICIAL</w:t>
            </w:r>
            <w:r>
              <w:fldChar w:fldCharType="end"/>
            </w:r>
          </w:p>
        </w:tc>
      </w:tr>
    </w:tbl>
    <w:p w14:paraId="744F3FCA" w14:textId="500BE3D1" w:rsidR="00B839FC" w:rsidRDefault="00677D7D" w:rsidP="00B839FC">
      <w:pPr>
        <w:pStyle w:val="Heading2"/>
      </w:pPr>
      <w:r>
        <w:t>Purpose</w:t>
      </w:r>
    </w:p>
    <w:p w14:paraId="783D5E8B" w14:textId="04EC5A33" w:rsidR="00677D7D" w:rsidRDefault="00677D7D" w:rsidP="00B839FC">
      <w:pPr>
        <w:pStyle w:val="DHHSbody"/>
        <w:jc w:val="both"/>
        <w:rPr>
          <w:sz w:val="21"/>
          <w:szCs w:val="21"/>
        </w:rPr>
      </w:pPr>
      <w:r w:rsidRPr="1331F824">
        <w:rPr>
          <w:sz w:val="21"/>
          <w:szCs w:val="21"/>
        </w:rPr>
        <w:t>To</w:t>
      </w:r>
      <w:r w:rsidR="3CD1A444" w:rsidRPr="1331F824">
        <w:rPr>
          <w:sz w:val="21"/>
          <w:szCs w:val="21"/>
        </w:rPr>
        <w:t xml:space="preserve"> </w:t>
      </w:r>
      <w:r w:rsidR="0016013A" w:rsidRPr="1331F824">
        <w:rPr>
          <w:sz w:val="21"/>
          <w:szCs w:val="21"/>
        </w:rPr>
        <w:t xml:space="preserve">provide </w:t>
      </w:r>
      <w:r w:rsidR="0002595C" w:rsidRPr="1331F824">
        <w:rPr>
          <w:sz w:val="21"/>
          <w:szCs w:val="21"/>
        </w:rPr>
        <w:t xml:space="preserve">guidance </w:t>
      </w:r>
      <w:r w:rsidRPr="1331F824">
        <w:rPr>
          <w:sz w:val="21"/>
          <w:szCs w:val="21"/>
        </w:rPr>
        <w:t>for managing and monitoring concerns about</w:t>
      </w:r>
      <w:r w:rsidR="0002595C" w:rsidRPr="1331F824">
        <w:rPr>
          <w:sz w:val="21"/>
          <w:szCs w:val="21"/>
        </w:rPr>
        <w:t>,</w:t>
      </w:r>
      <w:r w:rsidRPr="1331F824">
        <w:rPr>
          <w:sz w:val="21"/>
          <w:szCs w:val="21"/>
        </w:rPr>
        <w:t xml:space="preserve"> or allegations of</w:t>
      </w:r>
      <w:r w:rsidR="0002595C" w:rsidRPr="1331F824">
        <w:rPr>
          <w:sz w:val="21"/>
          <w:szCs w:val="21"/>
        </w:rPr>
        <w:t>,</w:t>
      </w:r>
      <w:r w:rsidRPr="1331F824">
        <w:rPr>
          <w:sz w:val="21"/>
          <w:szCs w:val="21"/>
        </w:rPr>
        <w:t xml:space="preserve"> abuse in care that involve past or current child protection clients</w:t>
      </w:r>
      <w:r w:rsidR="0016013A" w:rsidRPr="1331F824">
        <w:rPr>
          <w:sz w:val="21"/>
          <w:szCs w:val="21"/>
        </w:rPr>
        <w:t xml:space="preserve"> that fall outside the scope of the Client Incident Management System</w:t>
      </w:r>
      <w:r w:rsidRPr="1331F824">
        <w:rPr>
          <w:sz w:val="21"/>
          <w:szCs w:val="21"/>
        </w:rPr>
        <w:t xml:space="preserve">. </w:t>
      </w:r>
    </w:p>
    <w:p w14:paraId="1373CDA2" w14:textId="746100E0" w:rsidR="00677D7D" w:rsidRPr="00677D7D" w:rsidRDefault="00677D7D" w:rsidP="00677D7D">
      <w:pPr>
        <w:pStyle w:val="Heading2"/>
      </w:pPr>
      <w:r>
        <w:t>Background</w:t>
      </w:r>
    </w:p>
    <w:p w14:paraId="7EDEBB8C" w14:textId="18573D77" w:rsidR="00B839FC" w:rsidRDefault="00677D7D" w:rsidP="00B839FC">
      <w:pPr>
        <w:pStyle w:val="DHHSbody"/>
        <w:jc w:val="both"/>
        <w:rPr>
          <w:sz w:val="21"/>
          <w:szCs w:val="21"/>
        </w:rPr>
      </w:pPr>
      <w:r w:rsidRPr="4CF38FC7">
        <w:rPr>
          <w:sz w:val="21"/>
          <w:szCs w:val="21"/>
        </w:rPr>
        <w:t xml:space="preserve">When </w:t>
      </w:r>
      <w:r w:rsidR="00B839FC" w:rsidRPr="4CF38FC7">
        <w:rPr>
          <w:sz w:val="21"/>
          <w:szCs w:val="21"/>
        </w:rPr>
        <w:t xml:space="preserve">the </w:t>
      </w:r>
      <w:r w:rsidR="68CB361F" w:rsidRPr="4CF38FC7">
        <w:rPr>
          <w:sz w:val="21"/>
          <w:szCs w:val="21"/>
        </w:rPr>
        <w:t>d</w:t>
      </w:r>
      <w:r w:rsidR="00B839FC" w:rsidRPr="4CF38FC7">
        <w:rPr>
          <w:sz w:val="21"/>
          <w:szCs w:val="21"/>
        </w:rPr>
        <w:t>epartment becomes aware of</w:t>
      </w:r>
      <w:r w:rsidR="00C5269D" w:rsidRPr="4CF38FC7">
        <w:rPr>
          <w:sz w:val="21"/>
          <w:szCs w:val="21"/>
        </w:rPr>
        <w:t xml:space="preserve"> </w:t>
      </w:r>
      <w:r w:rsidR="00B839FC" w:rsidRPr="4CF38FC7">
        <w:rPr>
          <w:sz w:val="21"/>
          <w:szCs w:val="21"/>
        </w:rPr>
        <w:t>allegations of abuse in care</w:t>
      </w:r>
      <w:r w:rsidRPr="4CF38FC7">
        <w:rPr>
          <w:sz w:val="21"/>
          <w:szCs w:val="21"/>
        </w:rPr>
        <w:t xml:space="preserve">, </w:t>
      </w:r>
      <w:r w:rsidR="0053193D" w:rsidRPr="4CF38FC7">
        <w:rPr>
          <w:sz w:val="21"/>
          <w:szCs w:val="21"/>
        </w:rPr>
        <w:t xml:space="preserve">a </w:t>
      </w:r>
      <w:r w:rsidRPr="4CF38FC7">
        <w:rPr>
          <w:sz w:val="21"/>
          <w:szCs w:val="21"/>
        </w:rPr>
        <w:t xml:space="preserve">review of the incident </w:t>
      </w:r>
      <w:r w:rsidR="05AD6558" w:rsidRPr="4CF38FC7">
        <w:rPr>
          <w:sz w:val="21"/>
          <w:szCs w:val="21"/>
        </w:rPr>
        <w:t>occurs,</w:t>
      </w:r>
      <w:r w:rsidRPr="4CF38FC7">
        <w:rPr>
          <w:sz w:val="21"/>
          <w:szCs w:val="21"/>
        </w:rPr>
        <w:t xml:space="preserve"> and a decision is made about </w:t>
      </w:r>
      <w:r w:rsidR="00B839FC" w:rsidRPr="4CF38FC7">
        <w:rPr>
          <w:sz w:val="21"/>
          <w:szCs w:val="21"/>
        </w:rPr>
        <w:t xml:space="preserve">whether </w:t>
      </w:r>
      <w:r w:rsidRPr="4CF38FC7">
        <w:rPr>
          <w:sz w:val="21"/>
          <w:szCs w:val="21"/>
        </w:rPr>
        <w:t xml:space="preserve">the </w:t>
      </w:r>
      <w:r w:rsidR="00B839FC" w:rsidRPr="4CF38FC7">
        <w:rPr>
          <w:sz w:val="21"/>
          <w:szCs w:val="21"/>
        </w:rPr>
        <w:t>incident</w:t>
      </w:r>
      <w:r w:rsidRPr="4CF38FC7">
        <w:rPr>
          <w:sz w:val="21"/>
          <w:szCs w:val="21"/>
        </w:rPr>
        <w:t>(</w:t>
      </w:r>
      <w:r w:rsidR="00B839FC" w:rsidRPr="4CF38FC7">
        <w:rPr>
          <w:sz w:val="21"/>
          <w:szCs w:val="21"/>
        </w:rPr>
        <w:t>s</w:t>
      </w:r>
      <w:r w:rsidRPr="4CF38FC7">
        <w:rPr>
          <w:sz w:val="21"/>
          <w:szCs w:val="21"/>
        </w:rPr>
        <w:t>)</w:t>
      </w:r>
      <w:r w:rsidR="00B839FC" w:rsidRPr="4CF38FC7">
        <w:rPr>
          <w:sz w:val="21"/>
          <w:szCs w:val="21"/>
        </w:rPr>
        <w:t xml:space="preserve"> fall within the scope of CIMS</w:t>
      </w:r>
      <w:r w:rsidRPr="4CF38FC7">
        <w:rPr>
          <w:sz w:val="21"/>
          <w:szCs w:val="21"/>
        </w:rPr>
        <w:t>. A</w:t>
      </w:r>
      <w:r w:rsidR="0002595C" w:rsidRPr="4CF38FC7">
        <w:rPr>
          <w:sz w:val="21"/>
          <w:szCs w:val="21"/>
        </w:rPr>
        <w:t>t</w:t>
      </w:r>
      <w:r w:rsidRPr="4CF38FC7">
        <w:rPr>
          <w:sz w:val="21"/>
          <w:szCs w:val="21"/>
        </w:rPr>
        <w:t xml:space="preserve"> times, the incident falls outside of the scope of CIMS. </w:t>
      </w:r>
    </w:p>
    <w:p w14:paraId="691EA0A6" w14:textId="1FFBD50B" w:rsidR="00C26AEA" w:rsidRDefault="00677D7D" w:rsidP="00B839FC">
      <w:pPr>
        <w:pStyle w:val="DHHSbody"/>
        <w:jc w:val="both"/>
        <w:rPr>
          <w:sz w:val="21"/>
          <w:szCs w:val="21"/>
        </w:rPr>
      </w:pPr>
      <w:r w:rsidRPr="4CF38FC7">
        <w:rPr>
          <w:sz w:val="21"/>
          <w:szCs w:val="21"/>
        </w:rPr>
        <w:t>Concerns or allegations that may fall outside of the scope of the current CIMS process include past clients, a CSO is no longer operating or may not be delivering child and family services</w:t>
      </w:r>
      <w:r w:rsidR="6638583A" w:rsidRPr="4CF38FC7">
        <w:rPr>
          <w:sz w:val="21"/>
          <w:szCs w:val="21"/>
        </w:rPr>
        <w:t>,</w:t>
      </w:r>
      <w:r w:rsidRPr="4CF38FC7">
        <w:rPr>
          <w:sz w:val="21"/>
          <w:szCs w:val="21"/>
        </w:rPr>
        <w:t xml:space="preserve"> or the information received is such that some </w:t>
      </w:r>
      <w:r w:rsidR="0016013A" w:rsidRPr="4CF38FC7">
        <w:rPr>
          <w:sz w:val="21"/>
          <w:szCs w:val="21"/>
        </w:rPr>
        <w:t xml:space="preserve">initial </w:t>
      </w:r>
      <w:r w:rsidRPr="4CF38FC7">
        <w:rPr>
          <w:sz w:val="21"/>
          <w:szCs w:val="21"/>
        </w:rPr>
        <w:t xml:space="preserve">inquiries may need to be made about determining the best course of action. </w:t>
      </w:r>
    </w:p>
    <w:p w14:paraId="641F5525" w14:textId="4AAF6C13" w:rsidR="00677D7D" w:rsidRPr="00677D7D" w:rsidRDefault="00677D7D" w:rsidP="00677D7D">
      <w:pPr>
        <w:pStyle w:val="Heading2"/>
      </w:pPr>
      <w:r>
        <w:t>Action</w:t>
      </w:r>
    </w:p>
    <w:p w14:paraId="27CC0D98" w14:textId="4454DF2F" w:rsidR="0016013A" w:rsidRDefault="00677D7D" w:rsidP="0016013A">
      <w:pPr>
        <w:pStyle w:val="DHHSbody"/>
        <w:numPr>
          <w:ilvl w:val="0"/>
          <w:numId w:val="43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If you </w:t>
      </w:r>
      <w:r w:rsidR="0016013A">
        <w:rPr>
          <w:sz w:val="21"/>
          <w:szCs w:val="21"/>
        </w:rPr>
        <w:t xml:space="preserve">are advised of or </w:t>
      </w:r>
      <w:r w:rsidR="0002595C">
        <w:rPr>
          <w:sz w:val="21"/>
          <w:szCs w:val="21"/>
        </w:rPr>
        <w:t xml:space="preserve">become aware of concerns or </w:t>
      </w:r>
      <w:r>
        <w:rPr>
          <w:sz w:val="21"/>
          <w:szCs w:val="21"/>
        </w:rPr>
        <w:t xml:space="preserve">allegations </w:t>
      </w:r>
      <w:r w:rsidR="0002595C">
        <w:rPr>
          <w:sz w:val="21"/>
          <w:szCs w:val="21"/>
        </w:rPr>
        <w:t>of abuse</w:t>
      </w:r>
      <w:r w:rsidR="0016013A">
        <w:rPr>
          <w:sz w:val="21"/>
          <w:szCs w:val="21"/>
        </w:rPr>
        <w:t xml:space="preserve"> involving a past or current client,</w:t>
      </w:r>
      <w:r w:rsidR="0002595C">
        <w:rPr>
          <w:sz w:val="21"/>
          <w:szCs w:val="21"/>
        </w:rPr>
        <w:t xml:space="preserve"> </w:t>
      </w:r>
      <w:r w:rsidR="0016013A">
        <w:rPr>
          <w:sz w:val="21"/>
          <w:szCs w:val="21"/>
        </w:rPr>
        <w:t xml:space="preserve">consider whether a CIMS report should be lodged. </w:t>
      </w:r>
      <w:r w:rsidR="0016013A" w:rsidRPr="0016013A">
        <w:rPr>
          <w:sz w:val="21"/>
          <w:szCs w:val="21"/>
        </w:rPr>
        <w:t xml:space="preserve">If you need assistance with CIMS please contact </w:t>
      </w:r>
      <w:hyperlink r:id="rId18" w:history="1">
        <w:r w:rsidR="008E6D2E" w:rsidRPr="0034672D">
          <w:rPr>
            <w:rStyle w:val="Hyperlink"/>
            <w:sz w:val="21"/>
            <w:szCs w:val="21"/>
          </w:rPr>
          <w:t>StatewideCIMS@dffh.vic.gov.au</w:t>
        </w:r>
      </w:hyperlink>
      <w:r w:rsidR="0016013A">
        <w:rPr>
          <w:sz w:val="21"/>
          <w:szCs w:val="21"/>
        </w:rPr>
        <w:t xml:space="preserve"> </w:t>
      </w:r>
      <w:r w:rsidR="008E6D2E">
        <w:rPr>
          <w:sz w:val="21"/>
          <w:szCs w:val="21"/>
        </w:rPr>
        <w:t xml:space="preserve">to discuss the concerns with a member of the Safeguarding and Oversight (SAO) Unit. </w:t>
      </w:r>
      <w:r w:rsidR="0016013A">
        <w:rPr>
          <w:sz w:val="21"/>
          <w:szCs w:val="21"/>
        </w:rPr>
        <w:t>F</w:t>
      </w:r>
      <w:r w:rsidR="0016013A" w:rsidRPr="0016013A">
        <w:rPr>
          <w:sz w:val="21"/>
          <w:szCs w:val="21"/>
        </w:rPr>
        <w:t xml:space="preserve">urther information can </w:t>
      </w:r>
      <w:r w:rsidR="0016013A">
        <w:rPr>
          <w:sz w:val="21"/>
          <w:szCs w:val="21"/>
        </w:rPr>
        <w:t xml:space="preserve">also </w:t>
      </w:r>
      <w:r w:rsidR="0016013A" w:rsidRPr="0016013A">
        <w:rPr>
          <w:sz w:val="21"/>
          <w:szCs w:val="21"/>
        </w:rPr>
        <w:t xml:space="preserve">be found in the Client Incident Management Guide </w:t>
      </w:r>
      <w:r w:rsidR="0016013A">
        <w:rPr>
          <w:sz w:val="21"/>
          <w:szCs w:val="21"/>
        </w:rPr>
        <w:t xml:space="preserve">at </w:t>
      </w:r>
      <w:hyperlink r:id="rId19" w:history="1">
        <w:r w:rsidR="0016013A" w:rsidRPr="00F41B46">
          <w:rPr>
            <w:rStyle w:val="Hyperlink"/>
            <w:sz w:val="21"/>
            <w:szCs w:val="21"/>
          </w:rPr>
          <w:t>https://providers.dffh.vic.gov.au/client-incident-management-guide-cims-word</w:t>
        </w:r>
      </w:hyperlink>
      <w:r w:rsidR="0016013A">
        <w:rPr>
          <w:sz w:val="21"/>
          <w:szCs w:val="21"/>
        </w:rPr>
        <w:t>.</w:t>
      </w:r>
    </w:p>
    <w:p w14:paraId="643BC1EB" w14:textId="14C9B5D9" w:rsidR="00677D7D" w:rsidRPr="0016013A" w:rsidRDefault="0016013A" w:rsidP="0016013A">
      <w:pPr>
        <w:pStyle w:val="DHHSbody"/>
        <w:numPr>
          <w:ilvl w:val="0"/>
          <w:numId w:val="43"/>
        </w:numPr>
        <w:jc w:val="both"/>
        <w:rPr>
          <w:sz w:val="21"/>
          <w:szCs w:val="21"/>
        </w:rPr>
      </w:pPr>
      <w:r w:rsidRPr="0016013A">
        <w:rPr>
          <w:sz w:val="21"/>
          <w:szCs w:val="21"/>
        </w:rPr>
        <w:t>If</w:t>
      </w:r>
      <w:r w:rsidR="00C9749B">
        <w:rPr>
          <w:sz w:val="21"/>
          <w:szCs w:val="21"/>
        </w:rPr>
        <w:t>, following discussion with the SAO Unit</w:t>
      </w:r>
      <w:r w:rsidR="006D4B80">
        <w:rPr>
          <w:sz w:val="21"/>
          <w:szCs w:val="21"/>
        </w:rPr>
        <w:t>,</w:t>
      </w:r>
      <w:r w:rsidR="00C9749B">
        <w:rPr>
          <w:sz w:val="21"/>
          <w:szCs w:val="21"/>
        </w:rPr>
        <w:t xml:space="preserve"> it’s determined that </w:t>
      </w:r>
      <w:r w:rsidRPr="0016013A">
        <w:rPr>
          <w:sz w:val="21"/>
          <w:szCs w:val="21"/>
        </w:rPr>
        <w:t xml:space="preserve">the concern or allegation falls outside the scope of CIMS, </w:t>
      </w:r>
      <w:r w:rsidR="00677D7D" w:rsidRPr="0016013A">
        <w:rPr>
          <w:sz w:val="21"/>
          <w:szCs w:val="21"/>
        </w:rPr>
        <w:t xml:space="preserve">you </w:t>
      </w:r>
      <w:r w:rsidR="00FE635F" w:rsidRPr="0016013A">
        <w:rPr>
          <w:sz w:val="21"/>
          <w:szCs w:val="21"/>
        </w:rPr>
        <w:t xml:space="preserve">should </w:t>
      </w:r>
      <w:r w:rsidR="00677D7D" w:rsidRPr="0016013A">
        <w:rPr>
          <w:sz w:val="21"/>
          <w:szCs w:val="21"/>
        </w:rPr>
        <w:t>contact the Office of Professional Practice</w:t>
      </w:r>
      <w:r w:rsidR="000D7E53" w:rsidRPr="0016013A">
        <w:rPr>
          <w:sz w:val="21"/>
          <w:szCs w:val="21"/>
        </w:rPr>
        <w:t xml:space="preserve"> (OPP)</w:t>
      </w:r>
      <w:r w:rsidR="00677D7D" w:rsidRPr="0016013A">
        <w:rPr>
          <w:sz w:val="21"/>
          <w:szCs w:val="21"/>
        </w:rPr>
        <w:t xml:space="preserve"> at</w:t>
      </w:r>
      <w:r w:rsidRPr="0016013A">
        <w:rPr>
          <w:sz w:val="21"/>
          <w:szCs w:val="21"/>
        </w:rPr>
        <w:t xml:space="preserve"> </w:t>
      </w:r>
      <w:hyperlink r:id="rId20" w:history="1">
        <w:r w:rsidR="008634BF" w:rsidRPr="008634BF">
          <w:rPr>
            <w:rStyle w:val="Hyperlink"/>
            <w:sz w:val="21"/>
            <w:szCs w:val="21"/>
          </w:rPr>
          <w:t>OPPDirectorate@dffh.vic.gov.au</w:t>
        </w:r>
      </w:hyperlink>
      <w:r w:rsidR="008634BF" w:rsidRPr="008634BF">
        <w:rPr>
          <w:sz w:val="21"/>
          <w:szCs w:val="21"/>
        </w:rPr>
        <w:t>.</w:t>
      </w:r>
      <w:r w:rsidR="008634BF">
        <w:t xml:space="preserve"> </w:t>
      </w:r>
      <w:r w:rsidR="00677D7D" w:rsidRPr="0016013A">
        <w:rPr>
          <w:sz w:val="21"/>
          <w:szCs w:val="21"/>
        </w:rPr>
        <w:t xml:space="preserve">The OPP will </w:t>
      </w:r>
      <w:r w:rsidR="000D7E53" w:rsidRPr="0016013A">
        <w:rPr>
          <w:sz w:val="21"/>
          <w:szCs w:val="21"/>
        </w:rPr>
        <w:t>allocate a staff member to support decision-making and assist with process.</w:t>
      </w:r>
      <w:r w:rsidR="0002595C" w:rsidRPr="0016013A">
        <w:rPr>
          <w:sz w:val="21"/>
          <w:szCs w:val="21"/>
        </w:rPr>
        <w:t xml:space="preserve"> </w:t>
      </w:r>
      <w:r w:rsidR="000D7E53" w:rsidRPr="0016013A">
        <w:rPr>
          <w:sz w:val="21"/>
          <w:szCs w:val="21"/>
        </w:rPr>
        <w:t xml:space="preserve"> </w:t>
      </w:r>
    </w:p>
    <w:p w14:paraId="08549B9B" w14:textId="750E00B1" w:rsidR="0016013A" w:rsidRPr="006D4B80" w:rsidRDefault="002C14B7" w:rsidP="00384599">
      <w:pPr>
        <w:pStyle w:val="DHHSbody"/>
        <w:numPr>
          <w:ilvl w:val="0"/>
          <w:numId w:val="43"/>
        </w:numPr>
        <w:jc w:val="both"/>
        <w:rPr>
          <w:sz w:val="21"/>
          <w:szCs w:val="21"/>
        </w:rPr>
      </w:pPr>
      <w:r w:rsidRPr="006D4B80">
        <w:rPr>
          <w:sz w:val="21"/>
          <w:szCs w:val="21"/>
        </w:rPr>
        <w:t>In addition, a</w:t>
      </w:r>
      <w:r w:rsidR="0016013A" w:rsidRPr="006D4B80">
        <w:rPr>
          <w:sz w:val="21"/>
          <w:szCs w:val="21"/>
        </w:rPr>
        <w:t>llegations of abuse by a</w:t>
      </w:r>
      <w:r w:rsidR="00AF385D" w:rsidRPr="006D4B80">
        <w:rPr>
          <w:sz w:val="21"/>
          <w:szCs w:val="21"/>
        </w:rPr>
        <w:t>n out</w:t>
      </w:r>
      <w:r w:rsidR="00273F42" w:rsidRPr="006D4B80">
        <w:rPr>
          <w:sz w:val="21"/>
          <w:szCs w:val="21"/>
        </w:rPr>
        <w:t>-</w:t>
      </w:r>
      <w:r w:rsidR="00AF385D" w:rsidRPr="006D4B80">
        <w:rPr>
          <w:sz w:val="21"/>
          <w:szCs w:val="21"/>
        </w:rPr>
        <w:t>o</w:t>
      </w:r>
      <w:r w:rsidR="00954EAD" w:rsidRPr="006D4B80">
        <w:rPr>
          <w:sz w:val="21"/>
          <w:szCs w:val="21"/>
        </w:rPr>
        <w:t>f</w:t>
      </w:r>
      <w:r w:rsidR="00273F42" w:rsidRPr="006D4B80">
        <w:rPr>
          <w:sz w:val="21"/>
          <w:szCs w:val="21"/>
        </w:rPr>
        <w:t>-</w:t>
      </w:r>
      <w:r w:rsidR="00AF385D" w:rsidRPr="006D4B80">
        <w:rPr>
          <w:sz w:val="21"/>
          <w:szCs w:val="21"/>
        </w:rPr>
        <w:t>home carer (residential or foster)</w:t>
      </w:r>
      <w:r w:rsidR="0016013A" w:rsidRPr="006D4B80">
        <w:rPr>
          <w:sz w:val="21"/>
          <w:szCs w:val="21"/>
        </w:rPr>
        <w:t xml:space="preserve"> of a child protection child in their care, that occurred on or after 7 December 2002, may be </w:t>
      </w:r>
      <w:r w:rsidR="00AF385D" w:rsidRPr="006D4B80">
        <w:rPr>
          <w:sz w:val="21"/>
          <w:szCs w:val="21"/>
        </w:rPr>
        <w:t xml:space="preserve">also </w:t>
      </w:r>
      <w:r w:rsidR="00D434C4" w:rsidRPr="006D4B80">
        <w:rPr>
          <w:sz w:val="21"/>
          <w:szCs w:val="21"/>
        </w:rPr>
        <w:t>reported</w:t>
      </w:r>
      <w:r w:rsidR="0016013A" w:rsidRPr="006D4B80">
        <w:rPr>
          <w:sz w:val="21"/>
          <w:szCs w:val="21"/>
        </w:rPr>
        <w:t xml:space="preserve"> to the Human Services Regulator</w:t>
      </w:r>
      <w:r w:rsidR="00D434C4" w:rsidRPr="006D4B80">
        <w:rPr>
          <w:sz w:val="21"/>
          <w:szCs w:val="21"/>
        </w:rPr>
        <w:t>.</w:t>
      </w:r>
      <w:r w:rsidR="006D4B80" w:rsidRPr="006D4B80">
        <w:rPr>
          <w:sz w:val="21"/>
          <w:szCs w:val="21"/>
        </w:rPr>
        <w:t xml:space="preserve"> </w:t>
      </w:r>
      <w:r w:rsidR="0016013A" w:rsidRPr="006D4B80">
        <w:rPr>
          <w:sz w:val="21"/>
          <w:szCs w:val="21"/>
        </w:rPr>
        <w:t>For further information refer to</w:t>
      </w:r>
      <w:bookmarkStart w:id="0" w:name="_Hlk73357200"/>
      <w:r w:rsidR="0016013A" w:rsidRPr="006D4B80">
        <w:rPr>
          <w:sz w:val="21"/>
          <w:szCs w:val="21"/>
        </w:rPr>
        <w:t xml:space="preserve"> </w:t>
      </w:r>
      <w:hyperlink r:id="rId21" w:history="1">
        <w:r w:rsidR="0016013A" w:rsidRPr="006D4B80">
          <w:rPr>
            <w:rStyle w:val="Hyperlink"/>
            <w:sz w:val="21"/>
            <w:szCs w:val="21"/>
          </w:rPr>
          <w:t>https://providers.dffh.vic.gov.au/carer-register</w:t>
        </w:r>
      </w:hyperlink>
      <w:bookmarkEnd w:id="0"/>
      <w:r w:rsidR="0016013A" w:rsidRPr="006D4B80">
        <w:rPr>
          <w:sz w:val="21"/>
          <w:szCs w:val="21"/>
        </w:rPr>
        <w:t xml:space="preserve"> or </w:t>
      </w:r>
      <w:hyperlink r:id="rId22" w:history="1">
        <w:r w:rsidR="0016013A" w:rsidRPr="006D4B80">
          <w:rPr>
            <w:sz w:val="21"/>
            <w:szCs w:val="21"/>
          </w:rPr>
          <w:t>email the Victorian Carer Register</w:t>
        </w:r>
      </w:hyperlink>
      <w:r w:rsidR="0016013A" w:rsidRPr="006D4B80">
        <w:rPr>
          <w:sz w:val="21"/>
          <w:szCs w:val="21"/>
        </w:rPr>
        <w:t xml:space="preserve"> </w:t>
      </w:r>
      <w:hyperlink r:id="rId23" w:history="1">
        <w:r w:rsidR="0016013A" w:rsidRPr="006D4B80">
          <w:rPr>
            <w:rStyle w:val="Hyperlink"/>
            <w:sz w:val="21"/>
            <w:szCs w:val="21"/>
          </w:rPr>
          <w:t>carer.register@dffh.vic.gov.au</w:t>
        </w:r>
      </w:hyperlink>
      <w:r w:rsidR="00F11330" w:rsidRPr="006D4B80">
        <w:rPr>
          <w:sz w:val="21"/>
          <w:szCs w:val="21"/>
        </w:rPr>
        <w:t xml:space="preserve"> and a representative will contact you.</w:t>
      </w:r>
    </w:p>
    <w:p w14:paraId="08285372" w14:textId="4DC04D6B" w:rsidR="00B839FC" w:rsidRDefault="00B839FC" w:rsidP="00B839FC">
      <w:pPr>
        <w:pStyle w:val="DHHSbody"/>
        <w:jc w:val="both"/>
        <w:rPr>
          <w:sz w:val="21"/>
          <w:szCs w:val="21"/>
        </w:rPr>
      </w:pPr>
    </w:p>
    <w:sectPr w:rsidR="00B839FC" w:rsidSect="00B839FC"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7F93" w14:textId="77777777" w:rsidR="00E928EA" w:rsidRDefault="00E928EA">
      <w:r>
        <w:separator/>
      </w:r>
    </w:p>
    <w:p w14:paraId="5BA10A29" w14:textId="77777777" w:rsidR="00E928EA" w:rsidRDefault="00E928EA"/>
  </w:endnote>
  <w:endnote w:type="continuationSeparator" w:id="0">
    <w:p w14:paraId="0F5F54EB" w14:textId="77777777" w:rsidR="00E928EA" w:rsidRDefault="00E928EA">
      <w:r>
        <w:continuationSeparator/>
      </w:r>
    </w:p>
    <w:p w14:paraId="574980D4" w14:textId="77777777" w:rsidR="00E928EA" w:rsidRDefault="00E92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C065" w14:textId="77777777" w:rsidR="006D4B80" w:rsidRDefault="006D4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37A5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DEBB08F" wp14:editId="05E15829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0FFDA43" wp14:editId="62650D1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9A5E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FDA4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A29A5E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EF9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B4E408" wp14:editId="0B9CE03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AA757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4E40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8AA757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7713" w14:textId="77777777" w:rsidR="00E928EA" w:rsidRDefault="00E928EA" w:rsidP="00207717">
      <w:pPr>
        <w:spacing w:before="120"/>
      </w:pPr>
      <w:r>
        <w:separator/>
      </w:r>
    </w:p>
  </w:footnote>
  <w:footnote w:type="continuationSeparator" w:id="0">
    <w:p w14:paraId="5D635E85" w14:textId="77777777" w:rsidR="00E928EA" w:rsidRDefault="00E928EA">
      <w:r>
        <w:continuationSeparator/>
      </w:r>
    </w:p>
    <w:p w14:paraId="482E08AE" w14:textId="77777777" w:rsidR="00E928EA" w:rsidRDefault="00E92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2A5C" w14:textId="77777777" w:rsidR="006D4B80" w:rsidRDefault="006D4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9483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23DD" w14:textId="77777777" w:rsidR="006D4B80" w:rsidRDefault="006D4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4365A7"/>
    <w:multiLevelType w:val="hybridMultilevel"/>
    <w:tmpl w:val="88E8D0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A579F"/>
    <w:multiLevelType w:val="hybridMultilevel"/>
    <w:tmpl w:val="5BF2E8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AF7E06"/>
    <w:multiLevelType w:val="hybridMultilevel"/>
    <w:tmpl w:val="F7D8A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F343E7"/>
    <w:multiLevelType w:val="hybridMultilevel"/>
    <w:tmpl w:val="88E8D0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B62435"/>
    <w:multiLevelType w:val="hybridMultilevel"/>
    <w:tmpl w:val="88E8D0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8154247">
    <w:abstractNumId w:val="10"/>
  </w:num>
  <w:num w:numId="2" w16cid:durableId="436027071">
    <w:abstractNumId w:val="22"/>
  </w:num>
  <w:num w:numId="3" w16cid:durableId="1534687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5894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128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4687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271423">
    <w:abstractNumId w:val="26"/>
  </w:num>
  <w:num w:numId="8" w16cid:durableId="1632782860">
    <w:abstractNumId w:val="21"/>
  </w:num>
  <w:num w:numId="9" w16cid:durableId="2060086679">
    <w:abstractNumId w:val="25"/>
  </w:num>
  <w:num w:numId="10" w16cid:durableId="18356081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816906">
    <w:abstractNumId w:val="27"/>
  </w:num>
  <w:num w:numId="12" w16cid:durableId="885684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1184234">
    <w:abstractNumId w:val="23"/>
  </w:num>
  <w:num w:numId="14" w16cid:durableId="7517752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127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16549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688547">
    <w:abstractNumId w:val="29"/>
  </w:num>
  <w:num w:numId="19" w16cid:durableId="21153983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81865">
    <w:abstractNumId w:val="14"/>
  </w:num>
  <w:num w:numId="21" w16cid:durableId="615405924">
    <w:abstractNumId w:val="12"/>
  </w:num>
  <w:num w:numId="22" w16cid:durableId="886113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364635">
    <w:abstractNumId w:val="18"/>
  </w:num>
  <w:num w:numId="24" w16cid:durableId="2006778410">
    <w:abstractNumId w:val="30"/>
  </w:num>
  <w:num w:numId="25" w16cid:durableId="1016345513">
    <w:abstractNumId w:val="28"/>
  </w:num>
  <w:num w:numId="26" w16cid:durableId="1711832401">
    <w:abstractNumId w:val="24"/>
  </w:num>
  <w:num w:numId="27" w16cid:durableId="150483383">
    <w:abstractNumId w:val="11"/>
  </w:num>
  <w:num w:numId="28" w16cid:durableId="878207798">
    <w:abstractNumId w:val="31"/>
  </w:num>
  <w:num w:numId="29" w16cid:durableId="1136222045">
    <w:abstractNumId w:val="9"/>
  </w:num>
  <w:num w:numId="30" w16cid:durableId="1043795622">
    <w:abstractNumId w:val="7"/>
  </w:num>
  <w:num w:numId="31" w16cid:durableId="1318413533">
    <w:abstractNumId w:val="6"/>
  </w:num>
  <w:num w:numId="32" w16cid:durableId="332686334">
    <w:abstractNumId w:val="5"/>
  </w:num>
  <w:num w:numId="33" w16cid:durableId="438918244">
    <w:abstractNumId w:val="4"/>
  </w:num>
  <w:num w:numId="34" w16cid:durableId="1152136470">
    <w:abstractNumId w:val="8"/>
  </w:num>
  <w:num w:numId="35" w16cid:durableId="284313743">
    <w:abstractNumId w:val="3"/>
  </w:num>
  <w:num w:numId="36" w16cid:durableId="1531527422">
    <w:abstractNumId w:val="2"/>
  </w:num>
  <w:num w:numId="37" w16cid:durableId="2115855951">
    <w:abstractNumId w:val="1"/>
  </w:num>
  <w:num w:numId="38" w16cid:durableId="77530461">
    <w:abstractNumId w:val="0"/>
  </w:num>
  <w:num w:numId="39" w16cid:durableId="21712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748985">
    <w:abstractNumId w:val="20"/>
  </w:num>
  <w:num w:numId="41" w16cid:durableId="827211202">
    <w:abstractNumId w:val="15"/>
  </w:num>
  <w:num w:numId="42" w16cid:durableId="1742557162">
    <w:abstractNumId w:val="19"/>
  </w:num>
  <w:num w:numId="43" w16cid:durableId="996761842">
    <w:abstractNumId w:val="16"/>
  </w:num>
  <w:num w:numId="44" w16cid:durableId="27055640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FC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2595C"/>
    <w:rsid w:val="0003157F"/>
    <w:rsid w:val="00033D81"/>
    <w:rsid w:val="00037366"/>
    <w:rsid w:val="00041BF0"/>
    <w:rsid w:val="00042C8A"/>
    <w:rsid w:val="0004536B"/>
    <w:rsid w:val="00046B68"/>
    <w:rsid w:val="000527DD"/>
    <w:rsid w:val="0005596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E53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13A"/>
    <w:rsid w:val="001604E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0A9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3F42"/>
    <w:rsid w:val="002763B3"/>
    <w:rsid w:val="002802E3"/>
    <w:rsid w:val="0028213D"/>
    <w:rsid w:val="00285AAA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4B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614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193D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77D7D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4B80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4C5E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34BF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6D2E"/>
    <w:rsid w:val="008E7A0A"/>
    <w:rsid w:val="008E7B49"/>
    <w:rsid w:val="008F554A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EAD"/>
    <w:rsid w:val="0095615A"/>
    <w:rsid w:val="00961400"/>
    <w:rsid w:val="00962408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0E7E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385D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5FB9"/>
    <w:rsid w:val="00B7629E"/>
    <w:rsid w:val="00B839FC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6AEA"/>
    <w:rsid w:val="00C27DE9"/>
    <w:rsid w:val="00C32989"/>
    <w:rsid w:val="00C33388"/>
    <w:rsid w:val="00C35484"/>
    <w:rsid w:val="00C4173A"/>
    <w:rsid w:val="00C50DED"/>
    <w:rsid w:val="00C52217"/>
    <w:rsid w:val="00C5269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49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3A06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34C4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F31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8EA"/>
    <w:rsid w:val="00E92AC3"/>
    <w:rsid w:val="00EA2F6A"/>
    <w:rsid w:val="00EA51B4"/>
    <w:rsid w:val="00EB00E0"/>
    <w:rsid w:val="00EB05D5"/>
    <w:rsid w:val="00EB1931"/>
    <w:rsid w:val="00EC059F"/>
    <w:rsid w:val="00EC1F24"/>
    <w:rsid w:val="00EC20FF"/>
    <w:rsid w:val="00EC22F6"/>
    <w:rsid w:val="00ED5B8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1330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5D2D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635F"/>
    <w:rsid w:val="00FF2A4E"/>
    <w:rsid w:val="00FF2FCE"/>
    <w:rsid w:val="00FF4F7D"/>
    <w:rsid w:val="00FF6D9D"/>
    <w:rsid w:val="00FF7DD5"/>
    <w:rsid w:val="05AD6558"/>
    <w:rsid w:val="0DB08546"/>
    <w:rsid w:val="1331F824"/>
    <w:rsid w:val="3019E0F4"/>
    <w:rsid w:val="3CD1A444"/>
    <w:rsid w:val="3E788864"/>
    <w:rsid w:val="4CF38FC7"/>
    <w:rsid w:val="6638583A"/>
    <w:rsid w:val="68C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FD14EB"/>
  <w15:docId w15:val="{1EC87A55-6A79-4061-B4D9-CA1798B7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B839FC"/>
    <w:pPr>
      <w:pageBreakBefore/>
      <w:spacing w:before="0" w:after="240" w:line="480" w:lineRule="atLeast"/>
      <w:outlineLvl w:val="9"/>
    </w:pPr>
    <w:rPr>
      <w:sz w:val="44"/>
      <w:szCs w:val="44"/>
    </w:rPr>
  </w:style>
  <w:style w:type="character" w:customStyle="1" w:styleId="TOCheadingreportChar">
    <w:name w:val="TOC heading report Char"/>
    <w:link w:val="TOCheadingreport"/>
    <w:uiPriority w:val="4"/>
    <w:rsid w:val="00B839FC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customStyle="1" w:styleId="DHHSbody">
    <w:name w:val="DHHS body"/>
    <w:link w:val="DHHSbodyChar"/>
    <w:qFormat/>
    <w:rsid w:val="00B839F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B839FC"/>
    <w:pPr>
      <w:spacing w:after="40"/>
    </w:pPr>
  </w:style>
  <w:style w:type="character" w:customStyle="1" w:styleId="DHHSbodyChar">
    <w:name w:val="DHHS body Char"/>
    <w:link w:val="DHHSbody"/>
    <w:locked/>
    <w:rsid w:val="00B839FC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StatewideCIM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dffh.vic.gov.au/carer-register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OPPDirectorate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carer.register@dff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roviders.dffh.vic.gov.au/client-incident-management-guide-cims-wor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carer.register@dff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CBSFileName xmlns="59098f23-3ca6-4eec-8c4e-6f77ceae2d9e">Attachment 1 Advice About Managing Non-CIMS Allegations of Abuse in Care Involving Child Protection Clients</CBSFileName>
    <CBSDocType xmlns="59098f23-3ca6-4eec-8c4e-6f77ceae2d9e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36" ma:contentTypeDescription="" ma:contentTypeScope="" ma:versionID="2d22a6b1848b8502b3e06a5bdc254268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9bb0acc9-d7bd-4cdf-ad2b-ac1699117d04" targetNamespace="http://schemas.microsoft.com/office/2006/metadata/properties" ma:root="true" ma:fieldsID="c8f87a4f681c623d1268e03b36827f09" ns2:_="" ns3:_="" ns4:_="">
    <xsd:import namespace="59098f23-3ca6-4eec-8c4e-6f77ceae2d9e"/>
    <xsd:import namespace="131e7afd-8cb4-4255-a884-cbcde2747e4c"/>
    <xsd:import namespace="9bb0acc9-d7bd-4cdf-ad2b-ac1699117d04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1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4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5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31e7afd-8cb4-4255-a884-cbcde2747e4c"/>
    <ds:schemaRef ds:uri="59098f23-3ca6-4eec-8c4e-6f77ceae2d9e"/>
    <ds:schemaRef ds:uri="9bb0acc9-d7bd-4cdf-ad2b-ac1699117d04"/>
  </ds:schemaRefs>
</ds:datastoreItem>
</file>

<file path=customXml/itemProps2.xml><?xml version="1.0" encoding="utf-8"?>
<ds:datastoreItem xmlns:ds="http://schemas.openxmlformats.org/officeDocument/2006/customXml" ds:itemID="{809E7DAA-B274-4566-B29F-D7EE9735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9bb0acc9-d7bd-4cdf-ad2b-ac169911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D6B6C-73E4-4406-926C-10798B388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1807</Characters>
  <Application>Microsoft Office Word</Application>
  <DocSecurity>0</DocSecurity>
  <Lines>31</Lines>
  <Paragraphs>11</Paragraphs>
  <ScaleCrop>false</ScaleCrop>
  <Company>Victoria State Government, Department of Familes, Fairness and Housing</Company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teal factsheet</dc:title>
  <dc:creator>Lisa Hema (DHHS)</dc:creator>
  <cp:lastModifiedBy>Jadon Lake (DFFH)</cp:lastModifiedBy>
  <cp:revision>4</cp:revision>
  <cp:lastPrinted>2021-01-29T05:27:00Z</cp:lastPrinted>
  <dcterms:created xsi:type="dcterms:W3CDTF">2023-12-13T22:38:00Z</dcterms:created>
  <dcterms:modified xsi:type="dcterms:W3CDTF">2023-12-13T23:16:00Z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2021-08-27T05:43:27Z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7d354180e45cb58ab68d0faf08f6a8d304d6fcce3d2149864c36ddce7a792834</vt:lpwstr>
  </property>
</Properties>
</file>